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A6E" w:rsidRPr="002E30D9" w:rsidRDefault="00F73A6E" w:rsidP="002E30D9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ТИПЫ ОТНОШЕНИЯ К УЧЕНИЮ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19" w:right="5" w:firstLine="586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1, 2. </w:t>
      </w:r>
      <w:r w:rsidRPr="002E30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Отрицательное отношение к учению (отрицатель</w:t>
      </w:r>
      <w:r w:rsidRPr="002E30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ное, безразличное):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595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бедность и узость мотивов учения;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64" w:right="10" w:hanging="269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познавательные мотивы исчерпываются интересом к резуль</w:t>
      </w: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тату;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74" w:right="5" w:hanging="278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 сформированы умения ставить цели, преодолевать труд</w:t>
      </w: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ности;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59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не сформирована учебная деятельность;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69" w:right="5" w:hanging="274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отсутствует умение выполнять действия по развернутой ин</w:t>
      </w: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струкции взрослого;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595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отсутствует ориентация на поиск разных способов действия.</w:t>
      </w:r>
    </w:p>
    <w:p w:rsidR="00F73A6E" w:rsidRPr="002E30D9" w:rsidRDefault="00F73A6E" w:rsidP="002E30D9">
      <w:pPr>
        <w:shd w:val="clear" w:color="auto" w:fill="FFFFFF"/>
        <w:tabs>
          <w:tab w:val="left" w:pos="835"/>
        </w:tabs>
        <w:spacing w:after="0" w:line="240" w:lineRule="auto"/>
        <w:ind w:left="19" w:firstLine="562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color w:val="000000"/>
          <w:spacing w:val="-8"/>
          <w:sz w:val="24"/>
          <w:szCs w:val="24"/>
        </w:rPr>
        <w:t>3.</w:t>
      </w:r>
      <w:r w:rsidRPr="002E30D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E30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Положительное (аморфное, нерасчлененное, </w:t>
      </w:r>
      <w:r w:rsidR="002E30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ситуатив</w:t>
      </w:r>
      <w:r w:rsidR="002E30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ное) отношение к учебе: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74" w:right="5" w:hanging="278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неустойчивые переживания новизны, любознательности, не</w:t>
      </w: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преднамеренного интереса;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64" w:right="5" w:hanging="274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возникновение первых предпочтений одних учебных предме</w:t>
      </w:r>
      <w:r w:rsidRPr="002E30D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тов другим;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595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 xml:space="preserve">широкие социальные мотивы долга; </w:t>
      </w:r>
      <w:r w:rsidRPr="002E30D9">
        <w:rPr>
          <w:rFonts w:ascii="Times New Roman" w:eastAsia="Times New Roman" w:hAnsi="Times New Roman" w:cs="Times New Roman"/>
          <w:bCs/>
          <w:i/>
          <w:iCs/>
          <w:color w:val="000000"/>
          <w:spacing w:val="5"/>
          <w:sz w:val="24"/>
          <w:szCs w:val="24"/>
        </w:rPr>
        <w:t xml:space="preserve">•^ </w:t>
      </w:r>
      <w:r w:rsidRPr="002E30D9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понимание и первичное осмысление целей,  поставленных</w:t>
      </w:r>
      <w:r w:rsidR="002E30D9" w:rsidRPr="002E30D9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учителем.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10" w:right="5" w:firstLine="590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Учебная деятельность характеризуется </w:t>
      </w:r>
      <w:r w:rsidRPr="002E30D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выполнением от</w:t>
      </w:r>
      <w:r w:rsidRPr="002E30D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дельных учебных инструкций, а также простых видов самоконтроля и </w:t>
      </w:r>
      <w:r w:rsidRPr="002E30D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самооценки.</w:t>
      </w:r>
    </w:p>
    <w:p w:rsidR="00F73A6E" w:rsidRPr="002E30D9" w:rsidRDefault="00F73A6E" w:rsidP="002E30D9">
      <w:pPr>
        <w:shd w:val="clear" w:color="auto" w:fill="FFFFFF"/>
        <w:tabs>
          <w:tab w:val="left" w:pos="835"/>
        </w:tabs>
        <w:spacing w:after="0" w:line="240" w:lineRule="auto"/>
        <w:ind w:left="19" w:firstLine="562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i/>
          <w:iCs/>
          <w:color w:val="000000"/>
          <w:spacing w:val="-9"/>
          <w:sz w:val="24"/>
          <w:szCs w:val="24"/>
        </w:rPr>
        <w:t>4.</w:t>
      </w:r>
      <w:r w:rsidRPr="002E30D9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2E30D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Положительное (личностное, ответственное, дейст</w:t>
      </w:r>
      <w:r w:rsidRPr="002E30D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венное) отношение к учебе: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595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соподчинение мотивов и их иерархия;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595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устойчивость и неповторимость мотивационной сферы;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78" w:right="10" w:hanging="283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сбалансированность и гармония между отдельными мотива</w:t>
      </w:r>
      <w:r w:rsidRPr="002E30D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циями;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64" w:right="10" w:hanging="269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умение ставить перспективные и нестандартные цели и дос</w:t>
      </w: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тигать их;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16" w:hanging="278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</w:rPr>
        <w:t>предвидение социальных последствий своей учебной дея</w:t>
      </w:r>
      <w:r w:rsidRPr="002E30D9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тельности и поведения;</w:t>
      </w:r>
    </w:p>
    <w:p w:rsidR="002E30D9" w:rsidRPr="002E30D9" w:rsidRDefault="00F73A6E" w:rsidP="002E30D9">
      <w:pPr>
        <w:shd w:val="clear" w:color="auto" w:fill="FFFFFF"/>
        <w:spacing w:after="0" w:line="240" w:lineRule="auto"/>
        <w:ind w:left="547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умение преодолевать препятствия при достижении целей. </w:t>
      </w:r>
    </w:p>
    <w:p w:rsidR="002E30D9" w:rsidRDefault="00F73A6E" w:rsidP="002E30D9">
      <w:pPr>
        <w:shd w:val="clear" w:color="auto" w:fill="FFFFFF"/>
        <w:spacing w:after="0" w:line="240" w:lineRule="auto"/>
        <w:ind w:left="547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Учебная деятельность характеризуется: </w:t>
      </w:r>
    </w:p>
    <w:p w:rsidR="002E30D9" w:rsidRPr="002E30D9" w:rsidRDefault="00F73A6E" w:rsidP="002E30D9">
      <w:pPr>
        <w:shd w:val="clear" w:color="auto" w:fill="FFFFFF"/>
        <w:spacing w:after="0" w:line="240" w:lineRule="auto"/>
        <w:ind w:left="547"/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поиском нестандартных способов решения учебной задачи; </w:t>
      </w:r>
    </w:p>
    <w:p w:rsidR="002E30D9" w:rsidRPr="002E30D9" w:rsidRDefault="00F73A6E" w:rsidP="002E30D9">
      <w:pPr>
        <w:shd w:val="clear" w:color="auto" w:fill="FFFFFF"/>
        <w:spacing w:after="0" w:line="240" w:lineRule="auto"/>
        <w:ind w:left="547"/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гибкостью и мобильностью способов действий; </w:t>
      </w:r>
    </w:p>
    <w:p w:rsidR="002E30D9" w:rsidRPr="002E30D9" w:rsidRDefault="00F73A6E" w:rsidP="002E30D9">
      <w:pPr>
        <w:shd w:val="clear" w:color="auto" w:fill="FFFFFF"/>
        <w:spacing w:after="0" w:line="240" w:lineRule="auto"/>
        <w:ind w:left="547"/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 xml:space="preserve">наличием культуры учебного труда; </w:t>
      </w:r>
    </w:p>
    <w:p w:rsidR="002E30D9" w:rsidRPr="002E30D9" w:rsidRDefault="00F73A6E" w:rsidP="002E30D9">
      <w:pPr>
        <w:shd w:val="clear" w:color="auto" w:fill="FFFFFF"/>
        <w:spacing w:after="0" w:line="240" w:lineRule="auto"/>
        <w:ind w:left="547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использованием результатов учения на практике; </w:t>
      </w:r>
    </w:p>
    <w:p w:rsidR="002E30D9" w:rsidRPr="002E30D9" w:rsidRDefault="00F73A6E" w:rsidP="002E30D9">
      <w:pPr>
        <w:shd w:val="clear" w:color="auto" w:fill="FFFFFF"/>
        <w:spacing w:after="0" w:line="240" w:lineRule="auto"/>
        <w:ind w:left="547"/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выходом из учебной деятельности в </w:t>
      </w:r>
      <w:proofErr w:type="gramStart"/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самообразовательную</w:t>
      </w:r>
      <w:proofErr w:type="gramEnd"/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; 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547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переходом к творческой деятельности.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1392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мотивов учения школьников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581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Pr="002E3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Ради чего учится школьник, что побуждает его к учению?)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5" w:right="24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Мотив - это направленность школьника на отдельные </w:t>
      </w:r>
      <w:r w:rsidRPr="002E30D9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стороны учебной работы, связанная с внутренним отношением </w:t>
      </w:r>
      <w:r w:rsidRPr="002E30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ученика к ней.</w:t>
      </w: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6804"/>
      </w:tblGrid>
      <w:tr w:rsidR="00F73A6E" w:rsidRPr="002E30D9" w:rsidTr="002E30D9">
        <w:trPr>
          <w:trHeight w:hRule="exact" w:val="399"/>
        </w:trPr>
        <w:tc>
          <w:tcPr>
            <w:tcW w:w="10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A6E" w:rsidRPr="002E30D9" w:rsidRDefault="00F73A6E" w:rsidP="002E30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Виды мотивов</w:t>
            </w:r>
          </w:p>
        </w:tc>
      </w:tr>
      <w:tr w:rsidR="00F73A6E" w:rsidRPr="002E30D9" w:rsidTr="002E30D9">
        <w:trPr>
          <w:trHeight w:hRule="exact" w:val="156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A6E" w:rsidRPr="002E30D9" w:rsidRDefault="00F73A6E" w:rsidP="002E30D9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Познавательные</w:t>
            </w:r>
          </w:p>
          <w:p w:rsidR="00F73A6E" w:rsidRPr="002E30D9" w:rsidRDefault="00F73A6E" w:rsidP="002E30D9">
            <w:pPr>
              <w:shd w:val="clear" w:color="auto" w:fill="FFFFFF"/>
              <w:spacing w:after="0" w:line="240" w:lineRule="auto"/>
              <w:ind w:left="67"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2E30D9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преобладание направленности на 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процесса)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A6E" w:rsidRPr="002E30D9" w:rsidRDefault="00F73A6E" w:rsidP="002E3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Социальные</w:t>
            </w:r>
          </w:p>
          <w:p w:rsidR="00F73A6E" w:rsidRPr="002E30D9" w:rsidRDefault="00F73A6E" w:rsidP="002E30D9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E30D9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выражена направленность на другого челове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 </w:t>
            </w:r>
            <w:proofErr w:type="spellStart"/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ходе учения)</w:t>
            </w:r>
          </w:p>
        </w:tc>
      </w:tr>
      <w:tr w:rsidR="00F73A6E" w:rsidRPr="002E30D9" w:rsidTr="002E30D9">
        <w:trPr>
          <w:trHeight w:hRule="exact" w:val="440"/>
        </w:trPr>
        <w:tc>
          <w:tcPr>
            <w:tcW w:w="10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A6E" w:rsidRPr="002E30D9" w:rsidRDefault="00F73A6E" w:rsidP="002E30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Уровни мотивов</w:t>
            </w:r>
          </w:p>
        </w:tc>
      </w:tr>
      <w:tr w:rsidR="00F73A6E" w:rsidRPr="002E30D9" w:rsidTr="002E30D9">
        <w:trPr>
          <w:trHeight w:hRule="exact" w:val="95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A6E" w:rsidRPr="002E30D9" w:rsidRDefault="00F73A6E" w:rsidP="002E3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0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Познавательные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A6E" w:rsidRPr="002E30D9" w:rsidRDefault="00F73A6E" w:rsidP="002E30D9">
            <w:pPr>
              <w:shd w:val="clear" w:color="auto" w:fill="FFFFFF"/>
              <w:spacing w:after="0" w:line="240" w:lineRule="auto"/>
              <w:ind w:right="91" w:hanging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30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Широкие</w:t>
            </w:r>
            <w:proofErr w:type="gramEnd"/>
            <w:r w:rsidRPr="002E30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познавательные 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(ориентация на ов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ладение новыми знаниями - фактами, явле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ниями, закономерностями)</w:t>
            </w:r>
          </w:p>
        </w:tc>
      </w:tr>
      <w:tr w:rsidR="00F73A6E" w:rsidRPr="002E30D9" w:rsidTr="002E30D9">
        <w:trPr>
          <w:trHeight w:hRule="exact" w:val="185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A6E" w:rsidRPr="002E30D9" w:rsidRDefault="00F73A6E" w:rsidP="002E3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0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  <w:t xml:space="preserve">Самообразования 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(ориентация на при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softHyphen/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обретение дополнительных знаний, а затем на построение специальной Программы самосовершенствования)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A6E" w:rsidRPr="002E30D9" w:rsidRDefault="00F73A6E" w:rsidP="002E30D9">
            <w:pPr>
              <w:shd w:val="clear" w:color="auto" w:fill="FFFFFF"/>
              <w:spacing w:after="0" w:line="240" w:lineRule="auto"/>
              <w:ind w:right="13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2E30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Учебно-познавательные 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(ориентация на ус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воение способов добывания знаний, приемов 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самостоятельного приобретения знаний)</w:t>
            </w:r>
          </w:p>
        </w:tc>
      </w:tr>
      <w:tr w:rsidR="00F73A6E" w:rsidRPr="002E30D9" w:rsidTr="002E30D9">
        <w:trPr>
          <w:trHeight w:hRule="exact" w:val="72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A6E" w:rsidRPr="002E30D9" w:rsidRDefault="00F73A6E" w:rsidP="002E30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0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lastRenderedPageBreak/>
              <w:t>Социальные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A6E" w:rsidRPr="002E30D9" w:rsidRDefault="00F73A6E" w:rsidP="002E30D9">
            <w:pPr>
              <w:shd w:val="clear" w:color="auto" w:fill="FFFFFF"/>
              <w:spacing w:after="0" w:line="240" w:lineRule="auto"/>
              <w:ind w:right="48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E30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Широкие социальные 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(долг и ответственность, 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понимание социальной значимости учения)</w:t>
            </w:r>
          </w:p>
        </w:tc>
      </w:tr>
      <w:tr w:rsidR="00F73A6E" w:rsidRPr="002E30D9" w:rsidTr="002E30D9">
        <w:trPr>
          <w:trHeight w:hRule="exact" w:val="154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A6E" w:rsidRPr="002E30D9" w:rsidRDefault="00F73A6E" w:rsidP="002E30D9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E30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 xml:space="preserve">Социального сотрудничества 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(ори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softHyphen/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ентация на разные способы взаимо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  <w:t>действия с другим человеком, на са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  <w:t>мосовершенствование)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A6E" w:rsidRPr="002E30D9" w:rsidRDefault="00F73A6E" w:rsidP="002E30D9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E30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Узкие социальные 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(стремление занять опреде</w:t>
            </w:r>
            <w:r w:rsidRPr="002E30D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  <w:t>ленную позицию в отношениях с окружающими, получить их одобрение)</w:t>
            </w:r>
          </w:p>
        </w:tc>
      </w:tr>
    </w:tbl>
    <w:p w:rsidR="00F73A6E" w:rsidRPr="002E30D9" w:rsidRDefault="00F73A6E" w:rsidP="002E30D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Этапы становления: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69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актуализация привычных мотивов;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74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постановка на их основе новых целей;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74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положительное подкрепление мотива при реализации этих</w:t>
      </w:r>
      <w:r w:rsidR="002E30D9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целей;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74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 xml:space="preserve">соподчинение мотивов и построение их    </w:t>
      </w:r>
      <w:r w:rsidR="002E30D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иер</w:t>
      </w:r>
      <w:r w:rsidRPr="002E30D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архии;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78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формирование самостоятельных и </w:t>
      </w:r>
      <w:r w:rsid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устойчив</w:t>
      </w: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ых </w:t>
      </w:r>
      <w:r w:rsid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мотиво</w:t>
      </w:r>
      <w:r w:rsidRPr="002E3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в.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Качества мотивов: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right="34" w:firstLine="57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0D9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Содержательные </w:t>
      </w:r>
      <w:r w:rsidRPr="002E30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(осознанность, самостоятельность, обобщен</w:t>
      </w:r>
      <w:r w:rsidRPr="002E30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ность, действенность и др.) связаны с характером учебной деятельности.</w:t>
      </w:r>
      <w:proofErr w:type="gramEnd"/>
    </w:p>
    <w:p w:rsidR="00F73A6E" w:rsidRPr="002E30D9" w:rsidRDefault="00F73A6E" w:rsidP="002E30D9">
      <w:pPr>
        <w:shd w:val="clear" w:color="auto" w:fill="FFFFFF"/>
        <w:spacing w:after="0" w:line="240" w:lineRule="auto"/>
        <w:ind w:left="10" w:right="29" w:firstLine="5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0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Динамические</w:t>
      </w:r>
      <w:proofErr w:type="gramEnd"/>
      <w:r w:rsidRPr="002E30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(устойчивость мотива, его сила и выраженное пе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реключаемость с одного мотива на другой, эмоциональная окраска мотивов) связаны с психофизиологическими особенностями ребенка.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998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Изучение </w:t>
      </w:r>
      <w:proofErr w:type="spellStart"/>
      <w:r w:rsidRPr="002E30D9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целеполагания</w:t>
      </w:r>
      <w:proofErr w:type="spellEnd"/>
      <w:r w:rsidRPr="002E30D9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школьников в учении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83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цели ставит и реализует школьник в учении?)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5" w:right="34" w:firstLine="581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Цели </w:t>
      </w: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- это ожидаемые конечные и промежуточные результаты 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тех действий ученика, которые ведут к реализации их мотивов.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59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Содержание процессов постановки целей:</w:t>
      </w:r>
    </w:p>
    <w:p w:rsidR="00F73A6E" w:rsidRPr="002E30D9" w:rsidRDefault="00F73A6E" w:rsidP="002E30D9">
      <w:pPr>
        <w:shd w:val="clear" w:color="auto" w:fill="FFFFFF"/>
        <w:tabs>
          <w:tab w:val="left" w:pos="806"/>
        </w:tabs>
        <w:spacing w:after="0" w:line="240" w:lineRule="auto"/>
        <w:ind w:left="59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b/>
          <w:bCs/>
          <w:color w:val="000000"/>
          <w:spacing w:val="-21"/>
          <w:sz w:val="24"/>
          <w:szCs w:val="24"/>
        </w:rPr>
        <w:t>1.</w:t>
      </w:r>
      <w:r w:rsidRPr="002E30D9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E30D9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Виды целей:</w:t>
      </w:r>
    </w:p>
    <w:p w:rsidR="002E30D9" w:rsidRDefault="00F73A6E" w:rsidP="002E30D9">
      <w:pPr>
        <w:shd w:val="clear" w:color="auto" w:fill="FFFFFF"/>
        <w:spacing w:after="0" w:line="240" w:lineRule="auto"/>
        <w:ind w:left="59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конечные (получить правильный результат решения); 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59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промежуточные (различить способ работы и результат, найти </w:t>
      </w:r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несколько способов решения).</w:t>
      </w:r>
    </w:p>
    <w:p w:rsidR="00F73A6E" w:rsidRPr="002E30D9" w:rsidRDefault="00F73A6E" w:rsidP="002E30D9">
      <w:pPr>
        <w:shd w:val="clear" w:color="auto" w:fill="FFFFFF"/>
        <w:tabs>
          <w:tab w:val="left" w:pos="806"/>
        </w:tabs>
        <w:spacing w:after="0" w:line="240" w:lineRule="auto"/>
        <w:ind w:left="590" w:right="845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>2.</w:t>
      </w:r>
      <w:r w:rsidRPr="002E30D9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E3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Уровни целей 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(тесная связь с уровнем мотивов):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E30D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широкие познавательные;</w:t>
      </w:r>
    </w:p>
    <w:p w:rsidR="002E30D9" w:rsidRDefault="00F73A6E" w:rsidP="002E30D9">
      <w:pPr>
        <w:shd w:val="clear" w:color="auto" w:fill="FFFFFF"/>
        <w:spacing w:after="0" w:line="240" w:lineRule="auto"/>
        <w:ind w:left="605" w:right="3379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учебно-познавательные; 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605" w:right="3379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самообразования;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78" w:right="19" w:hanging="274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социальные (занять позицию в общении, найти оптимальный </w:t>
      </w:r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способ сотрудничества).</w:t>
      </w:r>
    </w:p>
    <w:p w:rsidR="00F73A6E" w:rsidRPr="002E30D9" w:rsidRDefault="00F73A6E" w:rsidP="002E30D9">
      <w:pPr>
        <w:shd w:val="clear" w:color="auto" w:fill="FFFFFF"/>
        <w:tabs>
          <w:tab w:val="left" w:pos="806"/>
        </w:tabs>
        <w:spacing w:after="0" w:line="240" w:lineRule="auto"/>
        <w:ind w:left="59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  <w:t>3.</w:t>
      </w:r>
      <w:r w:rsidRPr="002E30D9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E30D9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Этапы реализации целей: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605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постановка, обоснование целей;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61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мысленное предвидение результата и способа его достижения;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firstLine="61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апробирование цели действием;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61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конкретизация конечной цели в виде промежуточных целей;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61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выбор из нескольких целей одной наиболее реалистичной;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88" w:right="5" w:hanging="278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обоснование расхода времени и сил, построение плана дей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ствий;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619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достижение цели;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888" w:hanging="274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проверка степени достижения цели по соотношению между требуемым, желаемым и</w:t>
      </w:r>
      <w:r w:rsid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фактическим результатами.</w:t>
      </w:r>
    </w:p>
    <w:p w:rsidR="002E30D9" w:rsidRDefault="00F73A6E" w:rsidP="002E30D9">
      <w:pPr>
        <w:shd w:val="clear" w:color="auto" w:fill="FFFFFF"/>
        <w:tabs>
          <w:tab w:val="left" w:pos="806"/>
        </w:tabs>
        <w:spacing w:after="0" w:line="240" w:lineRule="auto"/>
        <w:ind w:left="590" w:right="4224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</w:pPr>
      <w:r w:rsidRPr="002E30D9"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  <w:t>4.</w:t>
      </w:r>
      <w:r w:rsidRPr="002E30D9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E30D9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>Качество целей:</w:t>
      </w:r>
    </w:p>
    <w:p w:rsidR="00F73A6E" w:rsidRPr="002E30D9" w:rsidRDefault="00F73A6E" w:rsidP="002E30D9">
      <w:pPr>
        <w:shd w:val="clear" w:color="auto" w:fill="FFFFFF"/>
        <w:tabs>
          <w:tab w:val="left" w:pos="806"/>
        </w:tabs>
        <w:spacing w:after="0" w:line="240" w:lineRule="auto"/>
        <w:ind w:left="590" w:right="-1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proofErr w:type="gramStart"/>
      <w:r w:rsidRPr="002E30D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новые</w:t>
      </w:r>
      <w:proofErr w:type="gramEnd"/>
      <w:r w:rsidRPr="002E30D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;</w:t>
      </w:r>
      <w:r w:rsidR="002E30D9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нестереотипные; </w:t>
      </w:r>
      <w:r w:rsidRPr="002E30D9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гибкие; </w:t>
      </w:r>
      <w:r w:rsidR="002E30D9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hAnsi="Times New Roman" w:cs="Times New Roman"/>
          <w:smallCaps/>
          <w:color w:val="000000"/>
          <w:spacing w:val="-1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перспективные;</w:t>
      </w:r>
      <w:r w:rsidR="002E30D9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устойчивые;</w:t>
      </w:r>
      <w:r w:rsidR="002E30D9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противоположные всем вышеперечисленным.</w:t>
      </w:r>
    </w:p>
    <w:p w:rsidR="00F73A6E" w:rsidRPr="002E30D9" w:rsidRDefault="00F73A6E" w:rsidP="002E3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5. </w:t>
      </w:r>
      <w:r w:rsidRPr="002E30D9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Проявление целей: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доведение работы до конца или ее постоянное откладывание;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288" w:right="5" w:hanging="278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завершенности учебных действий или их неза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вершенность;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283" w:right="5" w:hanging="278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преодоление препятствий или срыв работы при их возникно</w:t>
      </w: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вении;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отсутствие отвлечений или постоянная отвлекаемость.</w:t>
      </w:r>
    </w:p>
    <w:p w:rsidR="00F73A6E" w:rsidRPr="002E30D9" w:rsidRDefault="00F73A6E" w:rsidP="002E3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Примеры изучения и диагностики (проблемы и задачи):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274" w:right="5" w:hanging="269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происходит поступательное развитие к </w:t>
      </w:r>
      <w:proofErr w:type="gramStart"/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зрелому</w:t>
      </w:r>
      <w:proofErr w:type="gramEnd"/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целепо</w:t>
      </w:r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лаганию</w:t>
      </w:r>
      <w:proofErr w:type="spellEnd"/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283" w:right="5" w:hanging="278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каковы индивидуальные варианты становлений </w:t>
      </w:r>
      <w:proofErr w:type="spellStart"/>
      <w:r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целеполага</w:t>
      </w:r>
      <w:r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ния</w:t>
      </w:r>
      <w:proofErr w:type="spellEnd"/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у конкретного ученика;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278" w:right="10" w:hanging="274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желательность и привлекательность обязательных и необя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зательных целей;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278" w:hanging="269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как выражается у ребенка стойкая неуверенность в своих си</w:t>
      </w: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лах в случае длительного неуспеха;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9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одинаково ли упорство и сосредоточение ученика при дости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жении целей в разных учебных предметах;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методы поощрения;</w:t>
      </w:r>
    </w:p>
    <w:p w:rsidR="00F73A6E" w:rsidRPr="002E30D9" w:rsidRDefault="002E30D9" w:rsidP="002E30D9">
      <w:pPr>
        <w:shd w:val="clear" w:color="auto" w:fill="FFFFFF"/>
        <w:spacing w:after="0" w:line="240" w:lineRule="auto"/>
        <w:ind w:left="288" w:right="5" w:hanging="27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с</w:t>
      </w:r>
      <w:r w:rsidR="00F73A6E"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формированность</w:t>
      </w:r>
      <w:proofErr w:type="spellEnd"/>
      <w:r w:rsidR="00F73A6E"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или </w:t>
      </w:r>
      <w:proofErr w:type="spellStart"/>
      <w:r w:rsidR="00F73A6E"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несформированность</w:t>
      </w:r>
      <w:proofErr w:type="spellEnd"/>
      <w:r w:rsidR="00F73A6E"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="00F73A6E"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целеполагания</w:t>
      </w:r>
      <w:proofErr w:type="spellEnd"/>
      <w:r w:rsidR="00F73A6E"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F73A6E"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 волевых усилий у школьника и т.д.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119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Изучение эмоций в ходе учения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1099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Как переживает школьник учение?)</w:t>
      </w:r>
    </w:p>
    <w:p w:rsidR="00F73A6E" w:rsidRPr="002E30D9" w:rsidRDefault="00F73A6E" w:rsidP="002E3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Виды эмоций: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283" w:hanging="278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положительные</w:t>
      </w:r>
      <w:proofErr w:type="gramEnd"/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(радость, удивление, удовлетворение, уве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ренность, гордость, достоинство, конструктивное сомнение);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283" w:right="14" w:hanging="27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отрицательные</w:t>
      </w:r>
      <w:proofErr w:type="gramEnd"/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(страх, обида, досада, скука, беспокойство, </w:t>
      </w:r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унижение и др.).</w:t>
      </w:r>
    </w:p>
    <w:p w:rsidR="002E30D9" w:rsidRDefault="00F73A6E" w:rsidP="002E30D9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Уровни эмоций: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интенсивность;</w:t>
      </w:r>
      <w:r w:rsidR="002E30D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осознанность;</w:t>
      </w:r>
      <w:r w:rsidR="002E30D9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избирательность;</w:t>
      </w:r>
      <w:r w:rsidR="002E30D9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насыщенность (частота возникновения в единицу времени);</w:t>
      </w:r>
      <w:r w:rsidR="002E30D9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устойчивость.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>Проявление эмоций:</w:t>
      </w:r>
    </w:p>
    <w:p w:rsidR="00F73A6E" w:rsidRPr="002E30D9" w:rsidRDefault="00F73A6E" w:rsidP="002E3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общее поведение;</w:t>
      </w:r>
      <w:r w:rsidR="002E30D9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особенности речи;</w:t>
      </w:r>
      <w:r w:rsidR="002E30D9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моторика;</w:t>
      </w:r>
      <w:r w:rsidR="002E30D9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мимика;</w:t>
      </w:r>
      <w:r w:rsidR="002E30D9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пантомимика.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>Приемы изучения: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302" w:right="10" w:hanging="278"/>
        <w:jc w:val="both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главный прием изучения - это наблюдение на уроке за уче</w:t>
      </w: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никами и фиксация их эмоций в разных ситуациях и во время выполнения различных учебных заданий;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302" w:right="10" w:hanging="27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специальные метрические (примеры:</w:t>
      </w:r>
      <w:proofErr w:type="gramEnd"/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«Незавершенные рас</w:t>
      </w: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  <w:t xml:space="preserve">сказы на школьные темы» (О.И. </w:t>
      </w:r>
      <w:proofErr w:type="spellStart"/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Павлюк</w:t>
      </w:r>
      <w:proofErr w:type="spellEnd"/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); «Что мне нравится </w:t>
      </w:r>
      <w:r w:rsidRPr="002E30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 не нравится в школьной жизни» и т.д.).</w:t>
      </w:r>
      <w:proofErr w:type="gramEnd"/>
    </w:p>
    <w:p w:rsidR="00F73A6E" w:rsidRPr="002E30D9" w:rsidRDefault="00F73A6E" w:rsidP="002E30D9">
      <w:pPr>
        <w:shd w:val="clear" w:color="auto" w:fill="FFFFFF"/>
        <w:spacing w:after="0" w:line="240" w:lineRule="auto"/>
        <w:ind w:left="821" w:right="1267" w:firstLine="701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Изучение умения учиться </w:t>
      </w:r>
      <w:r w:rsidRPr="002E30D9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Изучение знаний (что знает школьник?)</w:t>
      </w:r>
    </w:p>
    <w:p w:rsidR="00D81714" w:rsidRDefault="00F73A6E" w:rsidP="002E30D9">
      <w:pPr>
        <w:shd w:val="clear" w:color="auto" w:fill="FFFFFF"/>
        <w:spacing w:after="0" w:line="240" w:lineRule="auto"/>
        <w:ind w:right="2112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Знание + умение учиться = </w:t>
      </w:r>
      <w:proofErr w:type="spellStart"/>
      <w:r w:rsidRPr="002E30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обучаемость</w:t>
      </w:r>
      <w:proofErr w:type="spellEnd"/>
      <w:r w:rsidRPr="002E30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. 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right="2112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Диагностика знаний:</w:t>
      </w:r>
    </w:p>
    <w:p w:rsidR="00F73A6E" w:rsidRPr="002E30D9" w:rsidRDefault="00F73A6E" w:rsidP="00D81714">
      <w:pPr>
        <w:shd w:val="clear" w:color="auto" w:fill="FFFFFF"/>
        <w:spacing w:after="0" w:line="240" w:lineRule="auto"/>
        <w:ind w:left="34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знаний;</w:t>
      </w:r>
      <w:r w:rsidR="00D81714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 их усвоения;</w:t>
      </w:r>
      <w:r w:rsidR="00D81714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уровень усвоения знаний;</w:t>
      </w:r>
      <w:r w:rsidR="00D81714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качество знаний.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34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>Виды знаний: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38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понятия и термины;</w:t>
      </w:r>
    </w:p>
    <w:p w:rsidR="00F73A6E" w:rsidRPr="002E30D9" w:rsidRDefault="00F73A6E" w:rsidP="002E30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знания о законах и теориях;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38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знания о методах познания и способах деятельности.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38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>Этапы усвоения знаний (последовательность):</w:t>
      </w:r>
    </w:p>
    <w:p w:rsidR="00F73A6E" w:rsidRPr="002E30D9" w:rsidRDefault="00F73A6E" w:rsidP="00D81714">
      <w:pPr>
        <w:shd w:val="clear" w:color="auto" w:fill="FFFFFF"/>
        <w:spacing w:after="0" w:line="240" w:lineRule="auto"/>
        <w:ind w:left="38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узнавание,</w:t>
      </w:r>
      <w:r w:rsidR="00D8171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воспроизведение;</w:t>
      </w:r>
      <w:r w:rsidR="00D81714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понимание;</w:t>
      </w:r>
      <w:r w:rsidR="00D81714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применение в незнакомых условиях</w:t>
      </w:r>
      <w:r w:rsidR="00D817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; </w:t>
      </w:r>
      <w:r w:rsidRPr="002E30D9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оценивание.</w:t>
      </w:r>
    </w:p>
    <w:p w:rsidR="00F73A6E" w:rsidRPr="002E30D9" w:rsidRDefault="00F73A6E" w:rsidP="002E30D9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>Уровень усвоения знаний:</w:t>
      </w:r>
    </w:p>
    <w:p w:rsidR="00F73A6E" w:rsidRPr="002E30D9" w:rsidRDefault="00F73A6E" w:rsidP="00D81714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sz w:val="24"/>
          <w:szCs w:val="24"/>
        </w:rPr>
      </w:pPr>
      <w:r w:rsidRPr="002E30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репродуктивный   (понимание   на   уровне   переформирования</w:t>
      </w:r>
      <w:r w:rsidR="00D81714">
        <w:rPr>
          <w:rFonts w:ascii="Times New Roman" w:hAnsi="Times New Roman" w:cs="Times New Roman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данного текста); </w:t>
      </w:r>
      <w:r w:rsidRPr="002E30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2E30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продуктивный (поиск проблем).</w:t>
      </w:r>
    </w:p>
    <w:p w:rsidR="000E3285" w:rsidRPr="002E30D9" w:rsidRDefault="000E3285" w:rsidP="002E30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E3285" w:rsidRPr="002E30D9" w:rsidSect="002E30D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73A6E"/>
    <w:rsid w:val="000E3285"/>
    <w:rsid w:val="002E30D9"/>
    <w:rsid w:val="00637499"/>
    <w:rsid w:val="00D81714"/>
    <w:rsid w:val="00F73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2010-11-16T08:30:00Z</cp:lastPrinted>
  <dcterms:created xsi:type="dcterms:W3CDTF">2010-11-12T10:54:00Z</dcterms:created>
  <dcterms:modified xsi:type="dcterms:W3CDTF">2010-11-16T08:30:00Z</dcterms:modified>
</cp:coreProperties>
</file>